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36" w:rsidRPr="002633A3" w:rsidRDefault="00896E36" w:rsidP="002633A3">
      <w:pPr>
        <w:widowControl w:val="0"/>
        <w:adjustRightInd w:val="0"/>
        <w:snapToGrid w:val="0"/>
        <w:spacing w:after="0" w:line="560" w:lineRule="exact"/>
        <w:jc w:val="center"/>
        <w:rPr>
          <w:rFonts w:ascii="华文中宋" w:eastAsia="华文中宋" w:hAnsi="华文中宋" w:cs="Times New Roman"/>
          <w:b/>
          <w:bCs/>
          <w:kern w:val="2"/>
          <w:sz w:val="44"/>
          <w:szCs w:val="44"/>
        </w:rPr>
      </w:pPr>
      <w:r w:rsidRPr="002633A3">
        <w:rPr>
          <w:rFonts w:ascii="华文中宋" w:eastAsia="华文中宋" w:hAnsi="华文中宋" w:cs="Times New Roman" w:hint="eastAsia"/>
          <w:b/>
          <w:bCs/>
          <w:kern w:val="2"/>
          <w:sz w:val="44"/>
          <w:szCs w:val="44"/>
        </w:rPr>
        <w:t>北京市</w:t>
      </w:r>
      <w:r w:rsidRPr="002633A3">
        <w:rPr>
          <w:rFonts w:ascii="华文中宋" w:eastAsia="华文中宋" w:hAnsi="华文中宋" w:cs="Times New Roman"/>
          <w:b/>
          <w:bCs/>
          <w:kern w:val="2"/>
          <w:sz w:val="44"/>
          <w:szCs w:val="44"/>
        </w:rPr>
        <w:t>残疾人职业技能竞赛规则</w:t>
      </w:r>
    </w:p>
    <w:p w:rsidR="00896E36" w:rsidRPr="002633A3" w:rsidRDefault="00896E36" w:rsidP="002633A3">
      <w:pPr>
        <w:widowControl w:val="0"/>
        <w:adjustRightInd w:val="0"/>
        <w:snapToGrid w:val="0"/>
        <w:spacing w:after="0" w:line="560" w:lineRule="exact"/>
        <w:jc w:val="center"/>
        <w:rPr>
          <w:rFonts w:ascii="华文中宋" w:eastAsia="华文中宋" w:hAnsi="华文中宋" w:cs="Times New Roman"/>
          <w:b/>
          <w:kern w:val="2"/>
          <w:sz w:val="44"/>
          <w:szCs w:val="44"/>
        </w:rPr>
      </w:pPr>
      <w:bookmarkStart w:id="0" w:name="_Toc407095630"/>
      <w:r w:rsidRPr="002633A3">
        <w:rPr>
          <w:rFonts w:ascii="华文中宋" w:eastAsia="华文中宋" w:hAnsi="华文中宋" w:cs="Times New Roman"/>
          <w:b/>
          <w:bCs/>
          <w:kern w:val="2"/>
          <w:sz w:val="44"/>
          <w:szCs w:val="44"/>
        </w:rPr>
        <w:t>糕点装饰工（蛋糕装饰）</w:t>
      </w:r>
      <w:bookmarkEnd w:id="0"/>
      <w:r w:rsidRPr="002633A3">
        <w:rPr>
          <w:rFonts w:ascii="华文中宋" w:eastAsia="华文中宋" w:hAnsi="华文中宋" w:cs="Times New Roman"/>
          <w:b/>
          <w:kern w:val="2"/>
          <w:sz w:val="44"/>
          <w:szCs w:val="44"/>
        </w:rPr>
        <w:t>竞赛标准</w:t>
      </w:r>
      <w:r w:rsidRPr="002633A3">
        <w:rPr>
          <w:rFonts w:ascii="华文中宋" w:eastAsia="华文中宋" w:hAnsi="华文中宋" w:cs="Times New Roman" w:hint="eastAsia"/>
          <w:b/>
          <w:kern w:val="2"/>
          <w:sz w:val="44"/>
          <w:szCs w:val="44"/>
        </w:rPr>
        <w:t>（</w:t>
      </w:r>
      <w:r w:rsidR="000F144F" w:rsidRPr="002633A3">
        <w:rPr>
          <w:rFonts w:ascii="华文中宋" w:eastAsia="华文中宋" w:hAnsi="华文中宋" w:cs="Times New Roman" w:hint="eastAsia"/>
          <w:b/>
          <w:kern w:val="2"/>
          <w:sz w:val="44"/>
          <w:szCs w:val="44"/>
        </w:rPr>
        <w:t>B</w:t>
      </w:r>
      <w:bookmarkStart w:id="1" w:name="_GoBack"/>
      <w:bookmarkEnd w:id="1"/>
      <w:r w:rsidRPr="002633A3">
        <w:rPr>
          <w:rFonts w:ascii="华文中宋" w:eastAsia="华文中宋" w:hAnsi="华文中宋" w:cs="Times New Roman" w:hint="eastAsia"/>
          <w:b/>
          <w:kern w:val="2"/>
          <w:sz w:val="44"/>
          <w:szCs w:val="44"/>
        </w:rPr>
        <w:t>套）</w:t>
      </w:r>
    </w:p>
    <w:p w:rsidR="002633A3" w:rsidRDefault="002633A3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cs="宋体" w:hint="eastAsia"/>
          <w:color w:val="000000"/>
          <w:sz w:val="32"/>
          <w:szCs w:val="32"/>
        </w:rPr>
      </w:pPr>
    </w:p>
    <w:p w:rsidR="001C64B9" w:rsidRPr="002633A3" w:rsidRDefault="001C64B9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黑体" w:eastAsia="黑体" w:hAnsi="黑体" w:cs="宋体"/>
          <w:color w:val="000000"/>
          <w:sz w:val="32"/>
          <w:szCs w:val="32"/>
        </w:rPr>
      </w:pPr>
      <w:r w:rsidRPr="002633A3">
        <w:rPr>
          <w:rFonts w:ascii="黑体" w:eastAsia="黑体" w:hAnsi="黑体" w:cs="宋体" w:hint="eastAsia"/>
          <w:color w:val="000000"/>
          <w:sz w:val="32"/>
          <w:szCs w:val="32"/>
        </w:rPr>
        <w:t>一</w:t>
      </w:r>
      <w:r w:rsidR="002633A3" w:rsidRPr="002633A3">
        <w:rPr>
          <w:rFonts w:ascii="黑体" w:eastAsia="黑体" w:hAnsi="黑体" w:cs="宋体" w:hint="eastAsia"/>
          <w:color w:val="000000"/>
          <w:sz w:val="32"/>
          <w:szCs w:val="32"/>
        </w:rPr>
        <w:t>、</w:t>
      </w:r>
      <w:r w:rsidRPr="002633A3">
        <w:rPr>
          <w:rFonts w:ascii="黑体" w:eastAsia="黑体" w:hAnsi="黑体" w:cs="宋体" w:hint="eastAsia"/>
          <w:color w:val="000000"/>
          <w:sz w:val="32"/>
          <w:szCs w:val="32"/>
        </w:rPr>
        <w:t>竞赛任务</w:t>
      </w:r>
    </w:p>
    <w:p w:rsidR="001C64B9" w:rsidRPr="002633A3" w:rsidRDefault="001C64B9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参赛选手从派对、商务、周年纪念等</w:t>
      </w:r>
      <w:r w:rsidR="00896E36" w:rsidRPr="002633A3">
        <w:rPr>
          <w:rFonts w:ascii="仿宋" w:eastAsia="仿宋" w:hAnsi="仿宋" w:cs="宋体" w:hint="eastAsia"/>
          <w:color w:val="000000"/>
          <w:sz w:val="32"/>
          <w:szCs w:val="32"/>
        </w:rPr>
        <w:t>三</w:t>
      </w: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个主题中任选一个主题，自主命名并填写竞赛作品报告单，利用现场提供的蛋糕10寸坯(6厘米高)制作一个主题蛋糕（作品需要可另提供一个6寸坯），自行创意蛋糕形状并装饰蛋糕。</w:t>
      </w:r>
    </w:p>
    <w:p w:rsidR="001C64B9" w:rsidRPr="002633A3" w:rsidRDefault="001C64B9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黑体" w:eastAsia="黑体" w:hAnsi="黑体" w:cs="宋体"/>
          <w:color w:val="000000"/>
          <w:sz w:val="32"/>
          <w:szCs w:val="32"/>
        </w:rPr>
      </w:pPr>
      <w:r w:rsidRPr="002633A3">
        <w:rPr>
          <w:rFonts w:ascii="黑体" w:eastAsia="黑体" w:hAnsi="黑体" w:cs="宋体" w:hint="eastAsia"/>
          <w:color w:val="000000"/>
          <w:sz w:val="32"/>
          <w:szCs w:val="32"/>
        </w:rPr>
        <w:t>二、竞赛要求</w:t>
      </w:r>
    </w:p>
    <w:p w:rsidR="001C64B9" w:rsidRPr="002633A3" w:rsidRDefault="001C64B9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1</w:t>
      </w:r>
      <w:r w:rsidR="002633A3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作品要贴近主题、贴近生活，命名准确，造型自然大方，设计新颖巧妙，手法熟练细腻，装饰美观独特，富有创新性。</w:t>
      </w:r>
    </w:p>
    <w:p w:rsidR="001C64B9" w:rsidRPr="002633A3" w:rsidRDefault="001C64B9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2</w:t>
      </w:r>
      <w:r w:rsidR="002633A3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蛋糕坯由组委会现场统一发放，捏塑材料自备，现场包面进行主体装饰，所有蛋糕装饰物均需现场制作，不可使用组委会给定以外的任何半成品，禁止使用不能食用的原料。</w:t>
      </w:r>
    </w:p>
    <w:p w:rsidR="001C64B9" w:rsidRPr="002633A3" w:rsidRDefault="001C64B9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3</w:t>
      </w:r>
      <w:r w:rsidR="002633A3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参赛选手要严格遵守安全操作规程，正确使用辅助工具，保持好现场卫生和个人卫生。</w:t>
      </w:r>
    </w:p>
    <w:p w:rsidR="001C64B9" w:rsidRPr="002633A3" w:rsidRDefault="001C64B9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4</w:t>
      </w:r>
      <w:r w:rsidR="002633A3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裁判员下令开始计时后选手开始操作。竞赛过程中选手若需休息、饮水或去洗手间，将被计入竞赛时间内。</w:t>
      </w:r>
    </w:p>
    <w:p w:rsidR="001C64B9" w:rsidRPr="002633A3" w:rsidRDefault="001C64B9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5</w:t>
      </w:r>
      <w:r w:rsidR="002633A3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参赛选手必需穿戴干净的工作服、围裙、口罩、发帽，竞赛时必需整齐着装，佩戴竞赛证参加竞赛。</w:t>
      </w:r>
    </w:p>
    <w:p w:rsidR="001C64B9" w:rsidRPr="002633A3" w:rsidRDefault="00896E36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6</w:t>
      </w:r>
      <w:r w:rsidR="002633A3">
        <w:rPr>
          <w:rFonts w:ascii="仿宋" w:eastAsia="仿宋" w:hAnsi="仿宋" w:cs="宋体" w:hint="eastAsia"/>
          <w:color w:val="000000"/>
          <w:sz w:val="32"/>
          <w:szCs w:val="32"/>
        </w:rPr>
        <w:t>.</w:t>
      </w:r>
      <w:r w:rsidR="001C64B9" w:rsidRPr="002633A3">
        <w:rPr>
          <w:rFonts w:ascii="仿宋" w:eastAsia="仿宋" w:hAnsi="仿宋" w:cs="宋体" w:hint="eastAsia"/>
          <w:color w:val="000000"/>
          <w:sz w:val="32"/>
          <w:szCs w:val="32"/>
        </w:rPr>
        <w:t>选手自备用具及物料需经裁判员检验允许方可入场。</w:t>
      </w:r>
    </w:p>
    <w:p w:rsidR="001C64B9" w:rsidRPr="002633A3" w:rsidRDefault="00BE3616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黑体" w:eastAsia="黑体" w:hAnsi="黑体" w:cs="宋体"/>
          <w:color w:val="000000"/>
          <w:sz w:val="32"/>
          <w:szCs w:val="32"/>
        </w:rPr>
      </w:pPr>
      <w:r w:rsidRPr="002633A3">
        <w:rPr>
          <w:rFonts w:ascii="黑体" w:eastAsia="黑体" w:hAnsi="黑体" w:cs="宋体" w:hint="eastAsia"/>
          <w:color w:val="000000"/>
          <w:sz w:val="32"/>
          <w:szCs w:val="32"/>
        </w:rPr>
        <w:t>三</w:t>
      </w:r>
      <w:r w:rsidR="001C64B9" w:rsidRPr="002633A3">
        <w:rPr>
          <w:rFonts w:ascii="黑体" w:eastAsia="黑体" w:hAnsi="黑体" w:cs="宋体" w:hint="eastAsia"/>
          <w:color w:val="000000"/>
          <w:sz w:val="32"/>
          <w:szCs w:val="32"/>
        </w:rPr>
        <w:t>、竞赛时间</w:t>
      </w:r>
    </w:p>
    <w:p w:rsidR="001C64B9" w:rsidRPr="002633A3" w:rsidRDefault="001C64B9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最长120分钟。选手超时20分钟以内每3分钟扣1分，不足3分钟不扣分，超过20分钟不计成绩。</w:t>
      </w:r>
    </w:p>
    <w:p w:rsidR="001C64B9" w:rsidRPr="002633A3" w:rsidRDefault="00BE3616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黑体" w:eastAsia="黑体" w:hAnsi="黑体" w:cs="宋体"/>
          <w:color w:val="000000"/>
          <w:sz w:val="32"/>
          <w:szCs w:val="32"/>
        </w:rPr>
      </w:pPr>
      <w:r w:rsidRPr="002633A3">
        <w:rPr>
          <w:rFonts w:ascii="黑体" w:eastAsia="黑体" w:hAnsi="黑体" w:cs="宋体" w:hint="eastAsia"/>
          <w:color w:val="000000"/>
          <w:sz w:val="32"/>
          <w:szCs w:val="32"/>
        </w:rPr>
        <w:t>四</w:t>
      </w:r>
      <w:r w:rsidR="001C64B9" w:rsidRPr="002633A3">
        <w:rPr>
          <w:rFonts w:ascii="黑体" w:eastAsia="黑体" w:hAnsi="黑体" w:cs="宋体" w:hint="eastAsia"/>
          <w:color w:val="000000"/>
          <w:sz w:val="32"/>
          <w:szCs w:val="32"/>
        </w:rPr>
        <w:t>、注意事项</w:t>
      </w:r>
    </w:p>
    <w:p w:rsidR="00896E36" w:rsidRPr="002633A3" w:rsidRDefault="00896E36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1.竞赛组委会有权在必要时对竞赛任务、评分标准等进行修改，并及时公示。</w:t>
      </w:r>
    </w:p>
    <w:p w:rsidR="00896E36" w:rsidRPr="002633A3" w:rsidRDefault="00896E36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2.选手如有特殊要求需提前报组委会批准。</w:t>
      </w:r>
    </w:p>
    <w:p w:rsidR="00896E36" w:rsidRPr="002633A3" w:rsidRDefault="00896E36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3.选手须正确操作、使用竞赛组委会现场提供的设备及工具，以免发生损坏。进入赛场后，及时清点检查设备、工具、材料等是否有遗漏或破损。如有问题，立即向工作人员举手示意。</w:t>
      </w:r>
    </w:p>
    <w:p w:rsidR="00896E36" w:rsidRPr="002633A3" w:rsidRDefault="00896E36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4.选手在竞赛中如发生烫伤、划伤等事故，视情况如能继续参赛，评委组可根据评分原则酌情扣分。</w:t>
      </w:r>
    </w:p>
    <w:p w:rsidR="00896E36" w:rsidRPr="002633A3" w:rsidRDefault="00896E36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5.比赛过程中，选手若需休息、饮水或去洗手间，将被计入比赛时间。</w:t>
      </w:r>
    </w:p>
    <w:p w:rsidR="00896E36" w:rsidRPr="002633A3" w:rsidRDefault="00896E36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6.评判时如出现参赛选手得分相同的情况，将考虑作品完成的速度。</w:t>
      </w:r>
    </w:p>
    <w:p w:rsidR="001C64B9" w:rsidRPr="002633A3" w:rsidRDefault="001C64B9" w:rsidP="002633A3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jc w:val="center"/>
        <w:rPr>
          <w:rFonts w:ascii="仿宋" w:eastAsia="仿宋" w:hAnsi="仿宋" w:cs="宋体"/>
          <w:color w:val="000000"/>
          <w:sz w:val="32"/>
          <w:szCs w:val="32"/>
        </w:rPr>
      </w:pPr>
    </w:p>
    <w:p w:rsidR="001C64B9" w:rsidRPr="002633A3" w:rsidRDefault="001C64B9" w:rsidP="002633A3">
      <w:pPr>
        <w:shd w:val="clear" w:color="auto" w:fill="FFFFFF"/>
        <w:adjustRightInd w:val="0"/>
        <w:snapToGrid w:val="0"/>
        <w:spacing w:after="0" w:line="560" w:lineRule="exact"/>
        <w:jc w:val="center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蛋糕装饰竞赛作品报告单</w:t>
      </w:r>
    </w:p>
    <w:tbl>
      <w:tblPr>
        <w:tblW w:w="7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81"/>
        <w:gridCol w:w="3919"/>
      </w:tblGrid>
      <w:tr w:rsidR="001C64B9" w:rsidRPr="002633A3" w:rsidTr="006023A1">
        <w:trPr>
          <w:tblCellSpacing w:w="0" w:type="dxa"/>
          <w:jc w:val="center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4B9" w:rsidRPr="002633A3" w:rsidRDefault="001C64B9" w:rsidP="002633A3">
            <w:pPr>
              <w:adjustRightInd w:val="0"/>
              <w:snapToGrid w:val="0"/>
              <w:spacing w:after="0" w:line="560" w:lineRule="exact"/>
              <w:rPr>
                <w:rFonts w:ascii="仿宋" w:eastAsia="仿宋" w:hAnsi="仿宋" w:cs="宋体"/>
                <w:sz w:val="32"/>
                <w:szCs w:val="32"/>
              </w:rPr>
            </w:pPr>
            <w:r w:rsidRPr="002633A3">
              <w:rPr>
                <w:rFonts w:ascii="仿宋" w:eastAsia="仿宋" w:hAnsi="仿宋" w:cs="宋体"/>
                <w:sz w:val="32"/>
                <w:szCs w:val="32"/>
              </w:rPr>
              <w:t>选手编号：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4B9" w:rsidRPr="002633A3" w:rsidRDefault="001C64B9" w:rsidP="002633A3">
            <w:pPr>
              <w:adjustRightInd w:val="0"/>
              <w:snapToGrid w:val="0"/>
              <w:spacing w:after="0" w:line="560" w:lineRule="exact"/>
              <w:rPr>
                <w:rFonts w:ascii="仿宋" w:eastAsia="仿宋" w:hAnsi="仿宋" w:cs="宋体"/>
                <w:sz w:val="32"/>
                <w:szCs w:val="32"/>
              </w:rPr>
            </w:pPr>
            <w:r w:rsidRPr="002633A3">
              <w:rPr>
                <w:rFonts w:ascii="仿宋" w:eastAsia="仿宋" w:hAnsi="仿宋" w:cs="宋体"/>
                <w:sz w:val="32"/>
                <w:szCs w:val="32"/>
              </w:rPr>
              <w:t>作品编号：</w:t>
            </w:r>
          </w:p>
        </w:tc>
      </w:tr>
      <w:tr w:rsidR="001C64B9" w:rsidRPr="002633A3" w:rsidTr="006023A1">
        <w:trPr>
          <w:tblCellSpacing w:w="0" w:type="dxa"/>
          <w:jc w:val="center"/>
        </w:trPr>
        <w:tc>
          <w:tcPr>
            <w:tcW w:w="7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4B9" w:rsidRPr="002633A3" w:rsidRDefault="001C64B9" w:rsidP="002633A3">
            <w:pPr>
              <w:adjustRightInd w:val="0"/>
              <w:snapToGrid w:val="0"/>
              <w:spacing w:after="0" w:line="560" w:lineRule="exact"/>
              <w:rPr>
                <w:rFonts w:ascii="仿宋" w:eastAsia="仿宋" w:hAnsi="仿宋" w:cs="宋体"/>
                <w:sz w:val="32"/>
                <w:szCs w:val="32"/>
              </w:rPr>
            </w:pPr>
            <w:r w:rsidRPr="002633A3">
              <w:rPr>
                <w:rFonts w:ascii="仿宋" w:eastAsia="仿宋" w:hAnsi="仿宋" w:cs="宋体"/>
                <w:sz w:val="32"/>
                <w:szCs w:val="32"/>
              </w:rPr>
              <w:t>作品名称：</w:t>
            </w:r>
          </w:p>
        </w:tc>
      </w:tr>
      <w:tr w:rsidR="001C64B9" w:rsidRPr="002633A3" w:rsidTr="006023A1">
        <w:trPr>
          <w:tblCellSpacing w:w="0" w:type="dxa"/>
          <w:jc w:val="center"/>
        </w:trPr>
        <w:tc>
          <w:tcPr>
            <w:tcW w:w="7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4B9" w:rsidRPr="002633A3" w:rsidRDefault="001C64B9" w:rsidP="002633A3">
            <w:pPr>
              <w:adjustRightInd w:val="0"/>
              <w:snapToGrid w:val="0"/>
              <w:spacing w:after="0" w:line="560" w:lineRule="exact"/>
              <w:rPr>
                <w:rFonts w:ascii="仿宋" w:eastAsia="仿宋" w:hAnsi="仿宋" w:cs="宋体"/>
                <w:sz w:val="32"/>
                <w:szCs w:val="32"/>
              </w:rPr>
            </w:pPr>
            <w:r w:rsidRPr="002633A3">
              <w:rPr>
                <w:rFonts w:ascii="仿宋" w:eastAsia="仿宋" w:hAnsi="仿宋" w:cs="宋体"/>
                <w:sz w:val="32"/>
                <w:szCs w:val="32"/>
              </w:rPr>
              <w:t>作品创意描述：</w:t>
            </w:r>
          </w:p>
          <w:p w:rsidR="001C64B9" w:rsidRPr="002633A3" w:rsidRDefault="001C64B9" w:rsidP="002633A3">
            <w:pPr>
              <w:adjustRightInd w:val="0"/>
              <w:snapToGrid w:val="0"/>
              <w:spacing w:after="0" w:line="560" w:lineRule="exact"/>
              <w:rPr>
                <w:rFonts w:ascii="仿宋" w:eastAsia="仿宋" w:hAnsi="仿宋" w:cs="宋体"/>
                <w:sz w:val="32"/>
                <w:szCs w:val="32"/>
              </w:rPr>
            </w:pPr>
            <w:r w:rsidRPr="002633A3">
              <w:rPr>
                <w:rFonts w:ascii="宋体" w:eastAsia="仿宋" w:hAnsi="宋体" w:cs="宋体"/>
                <w:sz w:val="32"/>
                <w:szCs w:val="32"/>
              </w:rPr>
              <w:t> </w:t>
            </w:r>
          </w:p>
          <w:p w:rsidR="001C64B9" w:rsidRPr="002633A3" w:rsidRDefault="001C64B9" w:rsidP="002633A3">
            <w:pPr>
              <w:adjustRightInd w:val="0"/>
              <w:snapToGrid w:val="0"/>
              <w:spacing w:after="0" w:line="560" w:lineRule="exact"/>
              <w:rPr>
                <w:rFonts w:ascii="仿宋" w:eastAsia="仿宋" w:hAnsi="仿宋" w:cs="宋体"/>
                <w:sz w:val="32"/>
                <w:szCs w:val="32"/>
              </w:rPr>
            </w:pPr>
            <w:r w:rsidRPr="002633A3">
              <w:rPr>
                <w:rFonts w:ascii="宋体" w:eastAsia="仿宋" w:hAnsi="宋体" w:cs="宋体"/>
                <w:sz w:val="32"/>
                <w:szCs w:val="32"/>
              </w:rPr>
              <w:t> </w:t>
            </w:r>
          </w:p>
          <w:p w:rsidR="001C64B9" w:rsidRPr="002633A3" w:rsidRDefault="001C64B9" w:rsidP="002633A3">
            <w:pPr>
              <w:adjustRightInd w:val="0"/>
              <w:snapToGrid w:val="0"/>
              <w:spacing w:after="0" w:line="560" w:lineRule="exact"/>
              <w:rPr>
                <w:rFonts w:ascii="仿宋" w:eastAsia="仿宋" w:hAnsi="仿宋" w:cs="宋体"/>
                <w:sz w:val="32"/>
                <w:szCs w:val="32"/>
              </w:rPr>
            </w:pPr>
            <w:r w:rsidRPr="002633A3">
              <w:rPr>
                <w:rFonts w:ascii="宋体" w:eastAsia="仿宋" w:hAnsi="宋体" w:cs="宋体"/>
                <w:sz w:val="32"/>
                <w:szCs w:val="32"/>
              </w:rPr>
              <w:t> </w:t>
            </w:r>
          </w:p>
        </w:tc>
      </w:tr>
    </w:tbl>
    <w:p w:rsidR="001C64B9" w:rsidRPr="002633A3" w:rsidRDefault="001C64B9" w:rsidP="002633A3">
      <w:pPr>
        <w:shd w:val="clear" w:color="auto" w:fill="FFFFFF"/>
        <w:adjustRightInd w:val="0"/>
        <w:snapToGrid w:val="0"/>
        <w:spacing w:after="0" w:line="56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宋体" w:eastAsia="仿宋" w:hAnsi="宋体" w:cs="宋体" w:hint="eastAsia"/>
          <w:color w:val="000000"/>
          <w:sz w:val="32"/>
          <w:szCs w:val="32"/>
        </w:rPr>
        <w:lastRenderedPageBreak/>
        <w:t> </w:t>
      </w:r>
    </w:p>
    <w:p w:rsidR="001C64B9" w:rsidRPr="002633A3" w:rsidRDefault="001C64B9" w:rsidP="002633A3">
      <w:pPr>
        <w:shd w:val="clear" w:color="auto" w:fill="FFFFFF"/>
        <w:adjustRightInd w:val="0"/>
        <w:snapToGrid w:val="0"/>
        <w:spacing w:after="0" w:line="56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2633A3">
        <w:rPr>
          <w:rFonts w:ascii="仿宋" w:eastAsia="仿宋" w:hAnsi="仿宋" w:cs="宋体" w:hint="eastAsia"/>
          <w:color w:val="000000"/>
          <w:sz w:val="32"/>
          <w:szCs w:val="32"/>
        </w:rPr>
        <w:t>注：本表由选手比赛前15分钟填写完毕并上交裁判组。</w:t>
      </w:r>
    </w:p>
    <w:p w:rsidR="002A447B" w:rsidRPr="002633A3" w:rsidRDefault="002A447B" w:rsidP="002633A3">
      <w:pPr>
        <w:adjustRightInd w:val="0"/>
        <w:snapToGrid w:val="0"/>
        <w:spacing w:after="0" w:line="560" w:lineRule="exact"/>
        <w:rPr>
          <w:rFonts w:ascii="仿宋" w:eastAsia="仿宋" w:hAnsi="仿宋"/>
          <w:sz w:val="32"/>
          <w:szCs w:val="32"/>
        </w:rPr>
      </w:pPr>
    </w:p>
    <w:sectPr w:rsidR="002A447B" w:rsidRPr="002633A3" w:rsidSect="00DA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211" w:rsidRDefault="00423211" w:rsidP="001C64B9">
      <w:pPr>
        <w:spacing w:after="0" w:line="240" w:lineRule="auto"/>
      </w:pPr>
      <w:r>
        <w:separator/>
      </w:r>
    </w:p>
  </w:endnote>
  <w:endnote w:type="continuationSeparator" w:id="1">
    <w:p w:rsidR="00423211" w:rsidRDefault="00423211" w:rsidP="001C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211" w:rsidRDefault="00423211" w:rsidP="001C64B9">
      <w:pPr>
        <w:spacing w:after="0" w:line="240" w:lineRule="auto"/>
      </w:pPr>
      <w:r>
        <w:separator/>
      </w:r>
    </w:p>
  </w:footnote>
  <w:footnote w:type="continuationSeparator" w:id="1">
    <w:p w:rsidR="00423211" w:rsidRDefault="00423211" w:rsidP="001C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76B"/>
    <w:rsid w:val="000F144F"/>
    <w:rsid w:val="000F5909"/>
    <w:rsid w:val="001C64B9"/>
    <w:rsid w:val="0023346C"/>
    <w:rsid w:val="0023676B"/>
    <w:rsid w:val="002633A3"/>
    <w:rsid w:val="002A447B"/>
    <w:rsid w:val="00423211"/>
    <w:rsid w:val="004C0752"/>
    <w:rsid w:val="00896E36"/>
    <w:rsid w:val="00BE3616"/>
    <w:rsid w:val="00DA4F05"/>
    <w:rsid w:val="00F23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B9"/>
    <w:pPr>
      <w:spacing w:after="200" w:line="276" w:lineRule="auto"/>
    </w:pPr>
    <w:rPr>
      <w:rFonts w:ascii="Calibri" w:eastAsia="宋体" w:hAnsi="Calibri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64B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64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64B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64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B9"/>
    <w:pPr>
      <w:spacing w:after="200" w:line="276" w:lineRule="auto"/>
    </w:pPr>
    <w:rPr>
      <w:rFonts w:ascii="Calibri" w:eastAsia="宋体" w:hAnsi="Calibri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64B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64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64B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64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zhu</cp:lastModifiedBy>
  <cp:revision>6</cp:revision>
  <dcterms:created xsi:type="dcterms:W3CDTF">2016-06-22T06:35:00Z</dcterms:created>
  <dcterms:modified xsi:type="dcterms:W3CDTF">2016-07-12T08:16:00Z</dcterms:modified>
</cp:coreProperties>
</file>