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00" w:lineRule="exact"/>
        <w:rPr>
          <w:rFonts w:eastAsia="黑体"/>
          <w:color w:val="000000"/>
          <w:kern w:val="2"/>
        </w:rPr>
      </w:pPr>
      <w:r>
        <w:rPr>
          <w:rFonts w:eastAsia="黑体"/>
          <w:color w:val="000000"/>
          <w:kern w:val="2"/>
        </w:rPr>
        <w:t>附件</w:t>
      </w:r>
      <w:r>
        <w:rPr>
          <w:rFonts w:eastAsia="黑体"/>
          <w:color w:val="000000"/>
          <w:kern w:val="2"/>
        </w:rPr>
        <w:t>1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jc w:val="center"/>
        <w:rPr>
          <w:rFonts w:eastAsia="华文中宋"/>
          <w:b/>
          <w:color w:val="000000"/>
          <w:kern w:val="2"/>
          <w:sz w:val="44"/>
          <w:szCs w:val="44"/>
        </w:rPr>
      </w:pPr>
      <w:r>
        <w:rPr>
          <w:rFonts w:eastAsia="华文中宋"/>
          <w:b/>
          <w:color w:val="000000"/>
          <w:kern w:val="2"/>
          <w:sz w:val="44"/>
          <w:szCs w:val="44"/>
        </w:rPr>
        <w:t>北京市用人单位安排残疾人就业情况表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60" w:lineRule="exact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（申报年度：</w:t>
      </w:r>
      <w:r>
        <w:rPr>
          <w:color w:val="000000"/>
          <w:kern w:val="2"/>
          <w:sz w:val="24"/>
          <w:szCs w:val="24"/>
        </w:rPr>
        <w:t xml:space="preserve">    </w:t>
      </w:r>
      <w:r>
        <w:rPr>
          <w:color w:val="000000"/>
          <w:kern w:val="2"/>
          <w:sz w:val="24"/>
          <w:szCs w:val="24"/>
        </w:rPr>
        <w:t>年）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60" w:lineRule="exact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单位盖章（公章）</w:t>
      </w:r>
    </w:p>
    <w:tbl>
      <w:tblPr>
        <w:tblW w:w="14942" w:type="dxa"/>
        <w:jc w:val="center"/>
        <w:tblLayout w:type="fixed"/>
        <w:tblLook w:val="04A0"/>
      </w:tblPr>
      <w:tblGrid>
        <w:gridCol w:w="523"/>
        <w:gridCol w:w="253"/>
        <w:gridCol w:w="1000"/>
        <w:gridCol w:w="1116"/>
        <w:gridCol w:w="814"/>
        <w:gridCol w:w="981"/>
        <w:gridCol w:w="810"/>
        <w:gridCol w:w="1307"/>
        <w:gridCol w:w="977"/>
        <w:gridCol w:w="813"/>
        <w:gridCol w:w="814"/>
        <w:gridCol w:w="1139"/>
        <w:gridCol w:w="1302"/>
        <w:gridCol w:w="1465"/>
        <w:gridCol w:w="1628"/>
      </w:tblGrid>
      <w:tr w:rsidR="00573BCB" w:rsidTr="007E1B1A">
        <w:trPr>
          <w:trHeight w:val="264"/>
          <w:jc w:val="center"/>
        </w:trPr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单位名称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所属行业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通讯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地址</w:t>
            </w:r>
          </w:p>
        </w:tc>
        <w:tc>
          <w:tcPr>
            <w:tcW w:w="71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623"/>
          <w:jc w:val="center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20"/>
                <w:sz w:val="21"/>
                <w:szCs w:val="21"/>
              </w:rPr>
            </w:pPr>
            <w:r>
              <w:rPr>
                <w:snapToGrid/>
                <w:color w:val="000000"/>
                <w:spacing w:val="-20"/>
                <w:sz w:val="21"/>
                <w:szCs w:val="21"/>
              </w:rPr>
              <w:t>纳税人识别号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spacing w:val="-16"/>
                <w:sz w:val="21"/>
                <w:szCs w:val="21"/>
              </w:rPr>
            </w:pPr>
            <w:r>
              <w:rPr>
                <w:snapToGrid/>
                <w:spacing w:val="-16"/>
                <w:sz w:val="21"/>
                <w:szCs w:val="21"/>
              </w:rPr>
              <w:t>是否集中安置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spacing w:val="-16"/>
                <w:sz w:val="21"/>
                <w:szCs w:val="21"/>
              </w:rPr>
              <w:t>残疾人就业单位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是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□       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>否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>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联系人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联系方式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840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序号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身份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证号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证件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类别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残疾类别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>/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>性质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残疾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等级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20"/>
                <w:sz w:val="21"/>
                <w:szCs w:val="21"/>
              </w:rPr>
            </w:pPr>
            <w:r>
              <w:rPr>
                <w:snapToGrid/>
                <w:color w:val="000000"/>
                <w:spacing w:val="-20"/>
                <w:sz w:val="21"/>
                <w:szCs w:val="21"/>
              </w:rPr>
              <w:t>残疾人证号</w:t>
            </w:r>
            <w:r>
              <w:rPr>
                <w:snapToGrid/>
                <w:color w:val="000000"/>
                <w:spacing w:val="-20"/>
                <w:sz w:val="21"/>
                <w:szCs w:val="21"/>
              </w:rPr>
              <w:t>/</w:t>
            </w:r>
            <w:r>
              <w:rPr>
                <w:snapToGrid/>
                <w:color w:val="000000"/>
                <w:spacing w:val="-20"/>
                <w:sz w:val="21"/>
                <w:szCs w:val="21"/>
              </w:rPr>
              <w:t>残疾军人证编号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户籍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所在地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户籍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性质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文化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程度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岗位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名称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劳动合同（服务协议）起止时间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申报年度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社会保险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缴费起止月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本人联系方式</w:t>
            </w:r>
          </w:p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（手机号码）</w:t>
            </w:r>
          </w:p>
        </w:tc>
      </w:tr>
      <w:tr w:rsidR="00573BCB" w:rsidTr="007E1B1A">
        <w:trPr>
          <w:trHeight w:val="113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113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113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113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73BCB" w:rsidTr="007E1B1A">
        <w:trPr>
          <w:trHeight w:val="259"/>
          <w:jc w:val="center"/>
        </w:trPr>
        <w:tc>
          <w:tcPr>
            <w:tcW w:w="1494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（此页不够可另附）</w:t>
            </w:r>
          </w:p>
        </w:tc>
      </w:tr>
      <w:tr w:rsidR="00573BCB" w:rsidTr="007E1B1A">
        <w:trPr>
          <w:trHeight w:val="227"/>
          <w:jc w:val="center"/>
        </w:trPr>
        <w:tc>
          <w:tcPr>
            <w:tcW w:w="7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pacing w:val="-16"/>
                <w:sz w:val="21"/>
                <w:szCs w:val="21"/>
              </w:rPr>
            </w:pPr>
            <w:r>
              <w:rPr>
                <w:snapToGrid/>
                <w:color w:val="000000"/>
                <w:spacing w:val="-16"/>
                <w:sz w:val="21"/>
                <w:szCs w:val="21"/>
              </w:rPr>
              <w:t>申报</w:t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br/>
            </w:r>
            <w:r>
              <w:rPr>
                <w:snapToGrid/>
                <w:color w:val="000000"/>
                <w:spacing w:val="-16"/>
                <w:sz w:val="21"/>
                <w:szCs w:val="21"/>
              </w:rPr>
              <w:t>声明</w:t>
            </w:r>
          </w:p>
        </w:tc>
        <w:tc>
          <w:tcPr>
            <w:tcW w:w="14166" w:type="dxa"/>
            <w:gridSpan w:val="1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本单位所申报的残疾人就业相关材料信息真实、准确并完整，与事实相符。</w:t>
            </w:r>
            <w:r>
              <w:rPr>
                <w:snapToGrid/>
                <w:color w:val="000000"/>
                <w:sz w:val="21"/>
                <w:szCs w:val="21"/>
              </w:rPr>
              <w:t xml:space="preserve">  </w:t>
            </w:r>
          </w:p>
        </w:tc>
      </w:tr>
      <w:tr w:rsidR="00573BCB" w:rsidTr="007E1B1A">
        <w:trPr>
          <w:trHeight w:val="260"/>
          <w:jc w:val="center"/>
        </w:trPr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4166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73BCB" w:rsidRDefault="00573BCB" w:rsidP="007E1B1A">
            <w:pPr>
              <w:widowControl/>
              <w:spacing w:line="240" w:lineRule="exact"/>
              <w:jc w:val="righ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经办人签名：</w:t>
            </w:r>
            <w:r>
              <w:rPr>
                <w:snapToGrid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snapToGrid/>
                <w:color w:val="000000"/>
                <w:sz w:val="21"/>
                <w:szCs w:val="21"/>
              </w:rPr>
              <w:t>年</w:t>
            </w:r>
            <w:r>
              <w:rPr>
                <w:snapToGrid/>
                <w:color w:val="000000"/>
                <w:sz w:val="21"/>
                <w:szCs w:val="21"/>
              </w:rPr>
              <w:t xml:space="preserve">      </w:t>
            </w:r>
            <w:r>
              <w:rPr>
                <w:snapToGrid/>
                <w:color w:val="000000"/>
                <w:sz w:val="21"/>
                <w:szCs w:val="21"/>
              </w:rPr>
              <w:t>月</w:t>
            </w:r>
            <w:r>
              <w:rPr>
                <w:snapToGrid/>
                <w:color w:val="000000"/>
                <w:sz w:val="21"/>
                <w:szCs w:val="21"/>
              </w:rPr>
              <w:t xml:space="preserve">      </w:t>
            </w:r>
            <w:r>
              <w:rPr>
                <w:snapToGrid/>
                <w:color w:val="000000"/>
                <w:sz w:val="21"/>
                <w:szCs w:val="21"/>
              </w:rPr>
              <w:t>日</w:t>
            </w:r>
          </w:p>
        </w:tc>
      </w:tr>
      <w:tr w:rsidR="00573BCB" w:rsidTr="007E1B1A">
        <w:trPr>
          <w:trHeight w:val="240"/>
          <w:jc w:val="center"/>
        </w:trPr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4166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</w:p>
        </w:tc>
      </w:tr>
    </w:tbl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填表说明：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1.“</w:t>
      </w:r>
      <w:r>
        <w:rPr>
          <w:color w:val="000000"/>
          <w:kern w:val="2"/>
          <w:sz w:val="21"/>
          <w:szCs w:val="21"/>
        </w:rPr>
        <w:t>所属行业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：请填写本表背面《行业分类表》对应的代码；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2.“</w:t>
      </w:r>
      <w:r>
        <w:rPr>
          <w:kern w:val="2"/>
          <w:sz w:val="21"/>
          <w:szCs w:val="21"/>
        </w:rPr>
        <w:t>集中安置残疾人就业单位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：安排残疾人就业人数占</w:t>
      </w:r>
      <w:r>
        <w:rPr>
          <w:rFonts w:hint="eastAsia"/>
          <w:kern w:val="2"/>
          <w:sz w:val="21"/>
          <w:szCs w:val="21"/>
        </w:rPr>
        <w:t>本</w:t>
      </w:r>
      <w:r>
        <w:rPr>
          <w:kern w:val="2"/>
          <w:sz w:val="21"/>
          <w:szCs w:val="21"/>
        </w:rPr>
        <w:t>单位在职职工总人数的</w:t>
      </w:r>
      <w:r>
        <w:rPr>
          <w:kern w:val="2"/>
          <w:sz w:val="21"/>
          <w:szCs w:val="21"/>
        </w:rPr>
        <w:t>25%</w:t>
      </w:r>
      <w:r>
        <w:rPr>
          <w:kern w:val="2"/>
          <w:sz w:val="21"/>
          <w:szCs w:val="21"/>
        </w:rPr>
        <w:t>（含）以上且多于</w:t>
      </w:r>
      <w:r>
        <w:rPr>
          <w:kern w:val="2"/>
          <w:sz w:val="21"/>
          <w:szCs w:val="21"/>
        </w:rPr>
        <w:t>10</w:t>
      </w:r>
      <w:r>
        <w:rPr>
          <w:kern w:val="2"/>
          <w:sz w:val="21"/>
          <w:szCs w:val="21"/>
        </w:rPr>
        <w:t>人的（含）；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3.“</w:t>
      </w:r>
      <w:r>
        <w:rPr>
          <w:color w:val="000000"/>
          <w:kern w:val="2"/>
          <w:sz w:val="21"/>
          <w:szCs w:val="21"/>
        </w:rPr>
        <w:t>证件类别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残疾人证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或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残疾军人证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4.“</w:t>
      </w:r>
      <w:r>
        <w:rPr>
          <w:color w:val="000000"/>
          <w:kern w:val="2"/>
          <w:sz w:val="21"/>
          <w:szCs w:val="21"/>
        </w:rPr>
        <w:t>残疾类别</w:t>
      </w:r>
      <w:r>
        <w:rPr>
          <w:color w:val="000000"/>
          <w:kern w:val="2"/>
          <w:sz w:val="21"/>
          <w:szCs w:val="21"/>
        </w:rPr>
        <w:t>/</w:t>
      </w:r>
      <w:r>
        <w:rPr>
          <w:color w:val="000000"/>
          <w:kern w:val="2"/>
          <w:sz w:val="21"/>
          <w:szCs w:val="21"/>
        </w:rPr>
        <w:t>性质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：持《中华人民共和国残疾人证》的请填写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视力残疾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听力残疾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言语残疾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肢体残疾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智力残疾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精神残疾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或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多重残疾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，持《中华人民共和国残疾军人证》的请填写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因公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因病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或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因战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5.“</w:t>
      </w:r>
      <w:r>
        <w:rPr>
          <w:color w:val="000000"/>
          <w:kern w:val="2"/>
          <w:sz w:val="21"/>
          <w:szCs w:val="21"/>
        </w:rPr>
        <w:t>户籍所在地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</w:t>
      </w:r>
      <w:r>
        <w:rPr>
          <w:color w:val="000000"/>
          <w:kern w:val="2"/>
          <w:sz w:val="21"/>
          <w:szCs w:val="21"/>
        </w:rPr>
        <w:t>××</w:t>
      </w:r>
      <w:r>
        <w:rPr>
          <w:color w:val="000000"/>
          <w:kern w:val="2"/>
          <w:sz w:val="21"/>
          <w:szCs w:val="21"/>
        </w:rPr>
        <w:t>省（市）</w:t>
      </w:r>
      <w:r>
        <w:rPr>
          <w:color w:val="000000"/>
          <w:kern w:val="2"/>
          <w:sz w:val="21"/>
          <w:szCs w:val="21"/>
        </w:rPr>
        <w:t>××</w:t>
      </w:r>
      <w:r>
        <w:rPr>
          <w:color w:val="000000"/>
          <w:kern w:val="2"/>
          <w:sz w:val="21"/>
          <w:szCs w:val="21"/>
        </w:rPr>
        <w:t>市（区</w:t>
      </w:r>
      <w:r>
        <w:rPr>
          <w:color w:val="000000"/>
          <w:kern w:val="2"/>
          <w:sz w:val="21"/>
          <w:szCs w:val="21"/>
        </w:rPr>
        <w:t>/</w:t>
      </w:r>
      <w:r>
        <w:rPr>
          <w:color w:val="000000"/>
          <w:kern w:val="2"/>
          <w:sz w:val="21"/>
          <w:szCs w:val="21"/>
        </w:rPr>
        <w:t>县）</w:t>
      </w:r>
      <w:r>
        <w:rPr>
          <w:color w:val="000000"/>
          <w:kern w:val="2"/>
          <w:sz w:val="21"/>
          <w:szCs w:val="21"/>
        </w:rPr>
        <w:t>××</w:t>
      </w:r>
      <w:r>
        <w:rPr>
          <w:color w:val="000000"/>
          <w:kern w:val="2"/>
          <w:sz w:val="21"/>
          <w:szCs w:val="21"/>
        </w:rPr>
        <w:t>区（街道</w:t>
      </w:r>
      <w:r>
        <w:rPr>
          <w:color w:val="000000"/>
          <w:kern w:val="2"/>
          <w:sz w:val="21"/>
          <w:szCs w:val="21"/>
        </w:rPr>
        <w:t>/</w:t>
      </w:r>
      <w:r>
        <w:rPr>
          <w:color w:val="000000"/>
          <w:kern w:val="2"/>
          <w:sz w:val="21"/>
          <w:szCs w:val="21"/>
        </w:rPr>
        <w:t>乡</w:t>
      </w:r>
      <w:r>
        <w:rPr>
          <w:color w:val="000000"/>
          <w:kern w:val="2"/>
          <w:sz w:val="21"/>
          <w:szCs w:val="21"/>
        </w:rPr>
        <w:t>/</w:t>
      </w:r>
      <w:r>
        <w:rPr>
          <w:color w:val="000000"/>
          <w:kern w:val="2"/>
          <w:sz w:val="21"/>
          <w:szCs w:val="21"/>
        </w:rPr>
        <w:t>镇）；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6.“</w:t>
      </w:r>
      <w:r>
        <w:rPr>
          <w:color w:val="000000"/>
          <w:kern w:val="2"/>
          <w:sz w:val="21"/>
          <w:szCs w:val="21"/>
        </w:rPr>
        <w:t>户籍性质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本市城镇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本市农村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或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外省市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7.“</w:t>
      </w:r>
      <w:r>
        <w:rPr>
          <w:color w:val="000000"/>
          <w:kern w:val="2"/>
          <w:sz w:val="21"/>
          <w:szCs w:val="21"/>
        </w:rPr>
        <w:t>文化程度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初中及以下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高中</w:t>
      </w:r>
      <w:r>
        <w:rPr>
          <w:color w:val="000000"/>
          <w:kern w:val="2"/>
          <w:sz w:val="21"/>
          <w:szCs w:val="21"/>
        </w:rPr>
        <w:t>(</w:t>
      </w:r>
      <w:r>
        <w:rPr>
          <w:color w:val="000000"/>
          <w:kern w:val="2"/>
          <w:sz w:val="21"/>
          <w:szCs w:val="21"/>
        </w:rPr>
        <w:t>中专、技校、职高</w:t>
      </w:r>
      <w:r>
        <w:rPr>
          <w:color w:val="000000"/>
          <w:kern w:val="2"/>
          <w:sz w:val="21"/>
          <w:szCs w:val="21"/>
        </w:rPr>
        <w:t>)”</w:t>
      </w:r>
      <w:r>
        <w:rPr>
          <w:color w:val="000000"/>
          <w:kern w:val="2"/>
          <w:sz w:val="21"/>
          <w:szCs w:val="21"/>
        </w:rPr>
        <w:t>、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大专</w:t>
      </w:r>
      <w:r>
        <w:rPr>
          <w:color w:val="000000"/>
          <w:kern w:val="2"/>
          <w:sz w:val="21"/>
          <w:szCs w:val="21"/>
        </w:rPr>
        <w:t>(</w:t>
      </w:r>
      <w:r>
        <w:rPr>
          <w:color w:val="000000"/>
          <w:kern w:val="2"/>
          <w:sz w:val="21"/>
          <w:szCs w:val="21"/>
        </w:rPr>
        <w:t>高职</w:t>
      </w:r>
      <w:r>
        <w:rPr>
          <w:color w:val="000000"/>
          <w:kern w:val="2"/>
          <w:sz w:val="21"/>
          <w:szCs w:val="21"/>
        </w:rPr>
        <w:t>)”</w:t>
      </w:r>
      <w:r>
        <w:rPr>
          <w:color w:val="000000"/>
          <w:kern w:val="2"/>
          <w:sz w:val="21"/>
          <w:szCs w:val="21"/>
        </w:rPr>
        <w:t>或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本科及以上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；</w:t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8.“</w:t>
      </w:r>
      <w:r>
        <w:rPr>
          <w:color w:val="000000"/>
          <w:kern w:val="2"/>
          <w:sz w:val="21"/>
          <w:szCs w:val="21"/>
        </w:rPr>
        <w:t>岗位名称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：请按照残疾人实际岗位填写；</w:t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9.“</w:t>
      </w:r>
      <w:r>
        <w:rPr>
          <w:color w:val="000000"/>
          <w:kern w:val="2"/>
          <w:sz w:val="21"/>
          <w:szCs w:val="21"/>
        </w:rPr>
        <w:t>劳动合同（服务协议）起止时间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：签订固定期合同的残疾人请填写起止年月，如</w:t>
      </w:r>
      <w:r>
        <w:rPr>
          <w:color w:val="000000"/>
          <w:kern w:val="2"/>
          <w:sz w:val="21"/>
          <w:szCs w:val="21"/>
        </w:rPr>
        <w:t>“2015.08-2016.07”</w:t>
      </w:r>
      <w:r>
        <w:rPr>
          <w:color w:val="000000"/>
          <w:kern w:val="2"/>
          <w:sz w:val="21"/>
          <w:szCs w:val="21"/>
        </w:rPr>
        <w:t>，签订无固定期合同的残疾人请填写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无固定期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，在编职工请填写</w:t>
      </w:r>
      <w:r>
        <w:rPr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在编职工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；</w:t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  <w:r>
        <w:rPr>
          <w:color w:val="000000"/>
          <w:kern w:val="2"/>
          <w:sz w:val="21"/>
          <w:szCs w:val="21"/>
        </w:rPr>
        <w:tab/>
      </w:r>
    </w:p>
    <w:p w:rsidR="00573BCB" w:rsidRDefault="00573BCB" w:rsidP="00573BC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00" w:lineRule="exact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10.“</w:t>
      </w:r>
      <w:r>
        <w:rPr>
          <w:color w:val="000000"/>
          <w:kern w:val="2"/>
          <w:sz w:val="21"/>
          <w:szCs w:val="21"/>
        </w:rPr>
        <w:t>申报年度社会保险缴费起止月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：请填写</w:t>
      </w:r>
      <w:r>
        <w:rPr>
          <w:color w:val="000000"/>
          <w:kern w:val="2"/>
          <w:sz w:val="21"/>
          <w:szCs w:val="21"/>
        </w:rPr>
        <w:t>“×</w:t>
      </w:r>
      <w:r>
        <w:rPr>
          <w:color w:val="000000"/>
          <w:kern w:val="2"/>
          <w:sz w:val="21"/>
          <w:szCs w:val="21"/>
        </w:rPr>
        <w:t>月</w:t>
      </w:r>
      <w:r>
        <w:rPr>
          <w:color w:val="000000"/>
          <w:kern w:val="2"/>
          <w:sz w:val="21"/>
          <w:szCs w:val="21"/>
        </w:rPr>
        <w:t>-×</w:t>
      </w:r>
      <w:r>
        <w:rPr>
          <w:color w:val="000000"/>
          <w:kern w:val="2"/>
          <w:sz w:val="21"/>
          <w:szCs w:val="21"/>
        </w:rPr>
        <w:t>月</w:t>
      </w:r>
      <w:r>
        <w:rPr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。</w:t>
      </w:r>
    </w:p>
    <w:p w:rsidR="00815111" w:rsidRDefault="00815111" w:rsidP="00815111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eastAsia="华文中宋" w:hint="eastAsia"/>
          <w:b/>
          <w:color w:val="000000"/>
          <w:kern w:val="2"/>
          <w:sz w:val="44"/>
          <w:szCs w:val="44"/>
        </w:rPr>
      </w:pPr>
    </w:p>
    <w:p w:rsidR="00573BCB" w:rsidRDefault="00573BCB" w:rsidP="00815111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eastAsia="华文中宋"/>
          <w:b/>
          <w:color w:val="000000"/>
          <w:kern w:val="2"/>
          <w:sz w:val="44"/>
          <w:szCs w:val="44"/>
        </w:rPr>
      </w:pPr>
      <w:r>
        <w:rPr>
          <w:rFonts w:eastAsia="华文中宋"/>
          <w:b/>
          <w:color w:val="000000"/>
          <w:kern w:val="2"/>
          <w:sz w:val="44"/>
          <w:szCs w:val="44"/>
        </w:rPr>
        <w:lastRenderedPageBreak/>
        <w:t>行业分类表</w:t>
      </w:r>
    </w:p>
    <w:tbl>
      <w:tblPr>
        <w:tblW w:w="14894" w:type="dxa"/>
        <w:jc w:val="center"/>
        <w:tblLayout w:type="fixed"/>
        <w:tblLook w:val="04A0"/>
      </w:tblPr>
      <w:tblGrid>
        <w:gridCol w:w="412"/>
        <w:gridCol w:w="648"/>
        <w:gridCol w:w="3738"/>
        <w:gridCol w:w="411"/>
        <w:gridCol w:w="648"/>
        <w:gridCol w:w="4017"/>
        <w:gridCol w:w="411"/>
        <w:gridCol w:w="648"/>
        <w:gridCol w:w="3961"/>
      </w:tblGrid>
      <w:tr w:rsidR="00573BCB" w:rsidTr="007E1B1A">
        <w:trPr>
          <w:trHeight w:val="255"/>
          <w:jc w:val="center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bCs/>
                <w:snapToGrid/>
                <w:color w:val="000000"/>
                <w:sz w:val="21"/>
                <w:szCs w:val="21"/>
              </w:rPr>
            </w:pPr>
            <w:r>
              <w:rPr>
                <w:bCs/>
                <w:snapToGrid/>
                <w:color w:val="000000"/>
                <w:sz w:val="21"/>
                <w:szCs w:val="21"/>
              </w:rPr>
              <w:t>第一产业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bCs/>
                <w:snapToGrid/>
                <w:color w:val="000000"/>
                <w:sz w:val="21"/>
                <w:szCs w:val="21"/>
              </w:rPr>
            </w:pPr>
            <w:r>
              <w:rPr>
                <w:bCs/>
                <w:snapToGrid/>
                <w:color w:val="000000"/>
                <w:sz w:val="21"/>
                <w:szCs w:val="21"/>
              </w:rPr>
              <w:t>第二产业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27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专用设备制造业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bCs/>
                <w:snapToGrid/>
                <w:color w:val="000000"/>
                <w:sz w:val="21"/>
                <w:szCs w:val="21"/>
              </w:rPr>
            </w:pPr>
            <w:r>
              <w:rPr>
                <w:bCs/>
                <w:snapToGrid/>
                <w:color w:val="000000"/>
                <w:sz w:val="21"/>
                <w:szCs w:val="21"/>
              </w:rPr>
              <w:t>第三产业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53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保险业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林业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汽车制造业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其他金融业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畜牧业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铁路、船舶、航空航天和其他运输设备制造业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55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房地产业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渔业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电气机械和器材制造业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56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租赁业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bCs/>
                <w:snapToGrid/>
                <w:color w:val="000000"/>
                <w:sz w:val="21"/>
                <w:szCs w:val="21"/>
              </w:rPr>
            </w:pPr>
            <w:r>
              <w:rPr>
                <w:bCs/>
                <w:snapToGrid/>
                <w:color w:val="000000"/>
                <w:sz w:val="21"/>
                <w:szCs w:val="21"/>
              </w:rPr>
              <w:t>第二产业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采矿业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6"/>
                <w:sz w:val="21"/>
                <w:szCs w:val="21"/>
              </w:rPr>
            </w:pPr>
            <w:r>
              <w:rPr>
                <w:snapToGrid/>
                <w:color w:val="000000"/>
                <w:spacing w:val="-6"/>
                <w:sz w:val="21"/>
                <w:szCs w:val="21"/>
              </w:rPr>
              <w:t>计算机、通信和其他电子设备制造业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57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商务服务业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农副食品加工业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仪器仪表制造业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58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研究和试验发展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食、饮品制造业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其他制造业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59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专业技术服务业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烟草制品业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废弃资源综合利用业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60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科技推广和应用服务业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纺织业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6"/>
                <w:sz w:val="21"/>
                <w:szCs w:val="21"/>
              </w:rPr>
            </w:pPr>
            <w:r>
              <w:rPr>
                <w:snapToGrid/>
                <w:color w:val="000000"/>
                <w:spacing w:val="-6"/>
                <w:sz w:val="21"/>
                <w:szCs w:val="21"/>
              </w:rPr>
              <w:t>电力、热力、燃气及水生产和供应业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61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水利管理业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纺织服装、服饰业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建筑业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62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生态保护和环境治理业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皮革、毛皮、羽毛及其制品和制鞋业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bCs/>
                <w:snapToGrid/>
                <w:color w:val="000000"/>
                <w:sz w:val="21"/>
                <w:szCs w:val="21"/>
              </w:rPr>
            </w:pPr>
            <w:r>
              <w:rPr>
                <w:bCs/>
                <w:snapToGrid/>
                <w:color w:val="000000"/>
                <w:sz w:val="21"/>
                <w:szCs w:val="21"/>
              </w:rPr>
              <w:t>第三产业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农、林、牧、渔服务业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公共设施管理业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木材加工和木、竹、藤、棕、草制品业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开采辅助活动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居民服务业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家具制造业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39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金属制品、机械和设备修理业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65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6"/>
                <w:sz w:val="21"/>
                <w:szCs w:val="21"/>
              </w:rPr>
            </w:pPr>
            <w:r>
              <w:rPr>
                <w:snapToGrid/>
                <w:color w:val="000000"/>
                <w:spacing w:val="-6"/>
                <w:sz w:val="21"/>
                <w:szCs w:val="21"/>
              </w:rPr>
              <w:t>机动车、电子产品和日用产品修理业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造纸和纸制品业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批发业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66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其他服务业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印刷和记录媒介复制业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零售业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67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教育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10"/>
                <w:sz w:val="21"/>
                <w:szCs w:val="21"/>
              </w:rPr>
            </w:pPr>
            <w:r>
              <w:rPr>
                <w:snapToGrid/>
                <w:color w:val="000000"/>
                <w:spacing w:val="-10"/>
                <w:sz w:val="21"/>
                <w:szCs w:val="21"/>
              </w:rPr>
              <w:t>文教、工美、体育和娱乐用品制造业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运输业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68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卫生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石油加工、炼焦和核燃料加工业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装卸搬运和运输代理业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69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社会工作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化学原料和化学制品制造业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仓储业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70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新闻和出版业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医药制造业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邮政业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71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6"/>
                <w:sz w:val="21"/>
                <w:szCs w:val="21"/>
              </w:rPr>
            </w:pPr>
            <w:r>
              <w:rPr>
                <w:snapToGrid/>
                <w:color w:val="000000"/>
                <w:spacing w:val="-6"/>
                <w:sz w:val="21"/>
                <w:szCs w:val="21"/>
              </w:rPr>
              <w:t>广播、电视、电影和影视录音制作业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化学纤维制造业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住宿业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72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文化艺术业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橡胶和塑料制品业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餐饮业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体育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非金属矿物制品业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电信、广播电视和卫星传输服务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娱乐业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黑色金属冶炼和压延加工业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49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互联网和相关服务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75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国家党政机关及相关机构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有色金属冶炼和压延加工业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软件和信息技术服务业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76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pacing w:val="-6"/>
                <w:sz w:val="21"/>
                <w:szCs w:val="21"/>
              </w:rPr>
            </w:pPr>
            <w:r>
              <w:rPr>
                <w:snapToGrid/>
                <w:color w:val="000000"/>
                <w:spacing w:val="-6"/>
                <w:sz w:val="21"/>
                <w:szCs w:val="21"/>
              </w:rPr>
              <w:t>群众团体、社会团体和其他成员组织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金属制品业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货币金融服务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77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居委会、村委会</w:t>
            </w:r>
          </w:p>
        </w:tc>
      </w:tr>
      <w:tr w:rsidR="00573BCB" w:rsidTr="007E1B1A">
        <w:trPr>
          <w:trHeight w:val="255"/>
          <w:jc w:val="center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26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通用设备制造业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52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资本市场服务</w:t>
            </w: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78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BCB" w:rsidRDefault="00573BCB" w:rsidP="007E1B1A">
            <w:pPr>
              <w:widowControl/>
              <w:spacing w:line="240" w:lineRule="exact"/>
              <w:jc w:val="left"/>
              <w:rPr>
                <w:snapToGrid/>
                <w:color w:val="000000"/>
                <w:sz w:val="21"/>
                <w:szCs w:val="21"/>
              </w:rPr>
            </w:pPr>
            <w:r>
              <w:rPr>
                <w:snapToGrid/>
                <w:color w:val="000000"/>
                <w:sz w:val="21"/>
                <w:szCs w:val="21"/>
              </w:rPr>
              <w:t>国际组织</w:t>
            </w:r>
          </w:p>
        </w:tc>
      </w:tr>
    </w:tbl>
    <w:p w:rsidR="00186E85" w:rsidRDefault="00186E85" w:rsidP="00815111"/>
    <w:sectPr w:rsidR="00186E85" w:rsidSect="00815111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EE" w:rsidRDefault="00C54FEE" w:rsidP="00573BCB">
      <w:pPr>
        <w:spacing w:line="240" w:lineRule="auto"/>
      </w:pPr>
      <w:r>
        <w:separator/>
      </w:r>
    </w:p>
  </w:endnote>
  <w:endnote w:type="continuationSeparator" w:id="1">
    <w:p w:rsidR="00C54FEE" w:rsidRDefault="00C54FEE" w:rsidP="00573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EE" w:rsidRDefault="00C54FEE" w:rsidP="00573BCB">
      <w:pPr>
        <w:spacing w:line="240" w:lineRule="auto"/>
      </w:pPr>
      <w:r>
        <w:separator/>
      </w:r>
    </w:p>
  </w:footnote>
  <w:footnote w:type="continuationSeparator" w:id="1">
    <w:p w:rsidR="00C54FEE" w:rsidRDefault="00C54FEE" w:rsidP="00573B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BCB"/>
    <w:rsid w:val="00186E85"/>
    <w:rsid w:val="00573BCB"/>
    <w:rsid w:val="00815111"/>
    <w:rsid w:val="00C54FEE"/>
    <w:rsid w:val="00CA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C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B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Company>Lenovo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</cp:revision>
  <dcterms:created xsi:type="dcterms:W3CDTF">2019-07-17T03:42:00Z</dcterms:created>
  <dcterms:modified xsi:type="dcterms:W3CDTF">2019-07-18T02:50:00Z</dcterms:modified>
</cp:coreProperties>
</file>