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D0" w:rsidRPr="00216287" w:rsidRDefault="00184E03">
      <w:pPr>
        <w:widowControl/>
        <w:pBdr>
          <w:top w:val="none" w:sz="6" w:space="0" w:color="BED8F3"/>
          <w:left w:val="single" w:sz="6" w:space="0" w:color="BED8F3"/>
          <w:bottom w:val="single" w:sz="6" w:space="0" w:color="BED8F3"/>
          <w:right w:val="single" w:sz="6" w:space="0" w:color="BED8F3"/>
        </w:pBdr>
        <w:shd w:val="clear" w:color="auto" w:fill="FFFFFF"/>
        <w:jc w:val="center"/>
        <w:rPr>
          <w:sz w:val="32"/>
          <w:szCs w:val="32"/>
        </w:rPr>
      </w:pPr>
      <w:r w:rsidRPr="00216287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原创系列话剧《假如给我三天光明》第三部中标公告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bookmarkStart w:id="0" w:name="_GoBack"/>
      <w:r>
        <w:rPr>
          <w:color w:val="000000"/>
          <w:shd w:val="clear" w:color="auto" w:fill="FFFFFF"/>
        </w:rPr>
        <w:t>项目名称</w:t>
      </w:r>
      <w:r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原创系列话剧《假如给我三天光明》第三部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采购人名称：北京市残疾人联合会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采购人地址：北京市丰台区右安门外玉林里</w:t>
      </w:r>
      <w:r>
        <w:rPr>
          <w:color w:val="000000"/>
          <w:shd w:val="clear" w:color="auto" w:fill="FFFFFF"/>
        </w:rPr>
        <w:t>62</w:t>
      </w:r>
      <w:r>
        <w:rPr>
          <w:color w:val="000000"/>
          <w:shd w:val="clear" w:color="auto" w:fill="FFFFFF"/>
        </w:rPr>
        <w:t>号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采购人联系方式：</w:t>
      </w:r>
      <w:proofErr w:type="gramStart"/>
      <w:r>
        <w:rPr>
          <w:color w:val="000000"/>
          <w:shd w:val="clear" w:color="auto" w:fill="FFFFFF"/>
        </w:rPr>
        <w:t>衷</w:t>
      </w:r>
      <w:proofErr w:type="gramEnd"/>
      <w:r>
        <w:rPr>
          <w:color w:val="000000"/>
          <w:shd w:val="clear" w:color="auto" w:fill="FFFFFF"/>
        </w:rPr>
        <w:t>老师，</w:t>
      </w:r>
      <w:r>
        <w:rPr>
          <w:color w:val="000000"/>
          <w:shd w:val="clear" w:color="auto" w:fill="FFFFFF"/>
        </w:rPr>
        <w:t>303925690@qq.</w:t>
      </w:r>
      <w:proofErr w:type="gramStart"/>
      <w:r>
        <w:rPr>
          <w:color w:val="000000"/>
          <w:shd w:val="clear" w:color="auto" w:fill="FFFFFF"/>
        </w:rPr>
        <w:t>com</w:t>
      </w:r>
      <w:proofErr w:type="gramEnd"/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采购代理机构名称：中盛隆国际招标（北京）有限公司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采购代理机构地址：北京市海淀区紫竹院路</w:t>
      </w:r>
      <w:r>
        <w:rPr>
          <w:color w:val="000000"/>
          <w:shd w:val="clear" w:color="auto" w:fill="FFFFFF"/>
        </w:rPr>
        <w:t>81</w:t>
      </w:r>
      <w:r>
        <w:rPr>
          <w:color w:val="000000"/>
          <w:shd w:val="clear" w:color="auto" w:fill="FFFFFF"/>
        </w:rPr>
        <w:t>号院北方地产大厦</w:t>
      </w:r>
      <w:r>
        <w:rPr>
          <w:color w:val="000000"/>
          <w:shd w:val="clear" w:color="auto" w:fill="FFFFFF"/>
        </w:rPr>
        <w:t>612</w:t>
      </w:r>
      <w:r>
        <w:rPr>
          <w:color w:val="000000"/>
          <w:shd w:val="clear" w:color="auto" w:fill="FFFFFF"/>
        </w:rPr>
        <w:t>室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采购代理机构联系方式：邢园园、王贺艺</w:t>
      </w:r>
      <w:r>
        <w:rPr>
          <w:color w:val="000000"/>
          <w:shd w:val="clear" w:color="auto" w:fill="FFFFFF"/>
        </w:rPr>
        <w:t xml:space="preserve"> 010-88956517</w:t>
      </w:r>
      <w:r>
        <w:rPr>
          <w:color w:val="000000"/>
          <w:shd w:val="clear" w:color="auto" w:fill="FFFFFF"/>
        </w:rPr>
        <w:t>转</w:t>
      </w:r>
      <w:r>
        <w:rPr>
          <w:color w:val="000000"/>
          <w:shd w:val="clear" w:color="auto" w:fill="FFFFFF"/>
        </w:rPr>
        <w:t>805</w:t>
      </w:r>
      <w:r>
        <w:rPr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810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采购方式：公开招标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项目编号</w:t>
      </w:r>
      <w:r>
        <w:rPr>
          <w:color w:val="000000"/>
          <w:shd w:val="clear" w:color="auto" w:fill="FFFFFF"/>
        </w:rPr>
        <w:t>: ZSLTC-2016-F015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招标公告日期：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22</w:t>
      </w:r>
      <w:r>
        <w:rPr>
          <w:color w:val="000000"/>
          <w:shd w:val="clear" w:color="auto" w:fill="FFFFFF"/>
        </w:rPr>
        <w:t>日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投标截止时间日期：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16</w:t>
      </w:r>
      <w:r>
        <w:rPr>
          <w:color w:val="000000"/>
          <w:shd w:val="clear" w:color="auto" w:fill="FFFFFF"/>
        </w:rPr>
        <w:t>日上午</w:t>
      </w:r>
      <w:r>
        <w:rPr>
          <w:color w:val="000000"/>
          <w:shd w:val="clear" w:color="auto" w:fill="FFFFFF"/>
        </w:rPr>
        <w:t>09</w:t>
      </w:r>
      <w:r>
        <w:rPr>
          <w:color w:val="000000"/>
          <w:shd w:val="clear" w:color="auto" w:fill="FFFFFF"/>
        </w:rPr>
        <w:t>：</w:t>
      </w:r>
      <w:r>
        <w:rPr>
          <w:color w:val="000000"/>
          <w:shd w:val="clear" w:color="auto" w:fill="FFFFFF"/>
        </w:rPr>
        <w:t>00</w:t>
      </w:r>
      <w:r>
        <w:rPr>
          <w:color w:val="000000"/>
          <w:shd w:val="clear" w:color="auto" w:fill="FFFFFF"/>
        </w:rPr>
        <w:t>（北京时间）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投标地点：北京市海淀区车道沟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号</w:t>
      </w:r>
      <w:proofErr w:type="gramStart"/>
      <w:r>
        <w:rPr>
          <w:color w:val="000000"/>
          <w:shd w:val="clear" w:color="auto" w:fill="FFFFFF"/>
        </w:rPr>
        <w:t>青东商务</w:t>
      </w:r>
      <w:proofErr w:type="gramEnd"/>
      <w:r>
        <w:rPr>
          <w:color w:val="000000"/>
          <w:shd w:val="clear" w:color="auto" w:fill="FFFFFF"/>
        </w:rPr>
        <w:t>区</w:t>
      </w:r>
      <w:r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座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层</w:t>
      </w:r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号会议室。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评标委员会：赵振岗、张皓颖、李宁华、李玉珠、仲卫华、</w:t>
      </w:r>
      <w:proofErr w:type="gramStart"/>
      <w:r>
        <w:rPr>
          <w:color w:val="000000"/>
          <w:shd w:val="clear" w:color="auto" w:fill="FFFFFF"/>
        </w:rPr>
        <w:t>衷珉</w:t>
      </w:r>
      <w:proofErr w:type="gramEnd"/>
      <w:r>
        <w:rPr>
          <w:color w:val="000000"/>
          <w:shd w:val="clear" w:color="auto" w:fill="FFFFFF"/>
        </w:rPr>
        <w:t>、马慧琴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确定中标日期：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17</w:t>
      </w:r>
      <w:r>
        <w:rPr>
          <w:color w:val="000000"/>
          <w:shd w:val="clear" w:color="auto" w:fill="FFFFFF"/>
        </w:rPr>
        <w:t>日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中标人名称：北京综艺博览文化交流有限公司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中标金额：￥</w:t>
      </w:r>
      <w:r>
        <w:rPr>
          <w:color w:val="000000"/>
          <w:shd w:val="clear" w:color="auto" w:fill="FFFFFF"/>
        </w:rPr>
        <w:t>3,000,800.00</w:t>
      </w:r>
      <w:r>
        <w:rPr>
          <w:color w:val="000000"/>
          <w:shd w:val="clear" w:color="auto" w:fill="FFFFFF"/>
        </w:rPr>
        <w:t>元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联系地址：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北京市西城区南滨河路</w:t>
      </w:r>
      <w:r>
        <w:rPr>
          <w:color w:val="000000"/>
          <w:shd w:val="clear" w:color="auto" w:fill="FFFFFF"/>
        </w:rPr>
        <w:t>23</w:t>
      </w:r>
      <w:r>
        <w:rPr>
          <w:color w:val="000000"/>
          <w:shd w:val="clear" w:color="auto" w:fill="FFFFFF"/>
        </w:rPr>
        <w:t>号</w:t>
      </w:r>
      <w:proofErr w:type="gramStart"/>
      <w:r>
        <w:rPr>
          <w:color w:val="000000"/>
          <w:shd w:val="clear" w:color="auto" w:fill="FFFFFF"/>
        </w:rPr>
        <w:t>立恒名</w:t>
      </w:r>
      <w:proofErr w:type="gramEnd"/>
      <w:r>
        <w:rPr>
          <w:color w:val="000000"/>
          <w:shd w:val="clear" w:color="auto" w:fill="FFFFFF"/>
        </w:rPr>
        <w:t>苑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座</w:t>
      </w:r>
      <w:r>
        <w:rPr>
          <w:color w:val="000000"/>
          <w:shd w:val="clear" w:color="auto" w:fill="FFFFFF"/>
        </w:rPr>
        <w:t>1806</w:t>
      </w:r>
      <w:r>
        <w:rPr>
          <w:color w:val="000000"/>
          <w:shd w:val="clear" w:color="auto" w:fill="FFFFFF"/>
        </w:rPr>
        <w:t>室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服务数量：一项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中标标的服务要求：创作系列话剧《假如给我三天光明》第三部，内容要求反映残疾人的生活现状，表达</w:t>
      </w:r>
      <w:proofErr w:type="gramStart"/>
      <w:r>
        <w:rPr>
          <w:color w:val="000000"/>
          <w:shd w:val="clear" w:color="auto" w:fill="FFFFFF"/>
        </w:rPr>
        <w:t>残健共</w:t>
      </w:r>
      <w:proofErr w:type="gramEnd"/>
      <w:r>
        <w:rPr>
          <w:color w:val="000000"/>
          <w:shd w:val="clear" w:color="auto" w:fill="FFFFFF"/>
        </w:rPr>
        <w:t>融的理念。要求剧本角色设定不少于</w:t>
      </w:r>
      <w:r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>个，主要角色必须设定为残疾人，并要安排</w:t>
      </w:r>
      <w:r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角或</w:t>
      </w:r>
      <w:r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角，总体演职员人数不少于</w:t>
      </w:r>
      <w:r>
        <w:rPr>
          <w:color w:val="000000"/>
          <w:shd w:val="clear" w:color="auto" w:fill="FFFFFF"/>
        </w:rPr>
        <w:t>15</w:t>
      </w:r>
      <w:r>
        <w:rPr>
          <w:color w:val="000000"/>
          <w:shd w:val="clear" w:color="auto" w:fill="FFFFFF"/>
        </w:rPr>
        <w:t>人。服务观众总人次不得少于</w:t>
      </w:r>
      <w:r>
        <w:rPr>
          <w:color w:val="000000"/>
          <w:shd w:val="clear" w:color="auto" w:fill="FFFFFF"/>
        </w:rPr>
        <w:t>6000</w:t>
      </w:r>
      <w:r>
        <w:rPr>
          <w:color w:val="000000"/>
          <w:shd w:val="clear" w:color="auto" w:fill="FFFFFF"/>
        </w:rPr>
        <w:t>人次，如选择</w:t>
      </w:r>
      <w:r>
        <w:rPr>
          <w:color w:val="000000"/>
          <w:shd w:val="clear" w:color="auto" w:fill="FFFFFF"/>
        </w:rPr>
        <w:t>300-500</w:t>
      </w:r>
      <w:r>
        <w:rPr>
          <w:color w:val="000000"/>
          <w:shd w:val="clear" w:color="auto" w:fill="FFFFFF"/>
        </w:rPr>
        <w:t>人左右的小剧场，则首轮演出场次不得少于</w:t>
      </w:r>
      <w:r>
        <w:rPr>
          <w:color w:val="000000"/>
          <w:shd w:val="clear" w:color="auto" w:fill="FFFFFF"/>
        </w:rPr>
        <w:t>20</w:t>
      </w:r>
      <w:r>
        <w:rPr>
          <w:color w:val="000000"/>
          <w:shd w:val="clear" w:color="auto" w:fill="FFFFFF"/>
        </w:rPr>
        <w:t>场，如选择</w:t>
      </w:r>
      <w:r>
        <w:rPr>
          <w:color w:val="000000"/>
          <w:shd w:val="clear" w:color="auto" w:fill="FFFFFF"/>
        </w:rPr>
        <w:t>600</w:t>
      </w:r>
      <w:r>
        <w:rPr>
          <w:color w:val="000000"/>
          <w:shd w:val="clear" w:color="auto" w:fill="FFFFFF"/>
        </w:rPr>
        <w:t>人以上的中型剧场，则首轮演出场次不得少于</w:t>
      </w:r>
      <w:r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>场。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具体内容详见招标文件。</w:t>
      </w:r>
    </w:p>
    <w:p w:rsidR="00EC21D0" w:rsidRDefault="00184E03" w:rsidP="00E56899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合同履行期：自合同签订之日起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年。</w:t>
      </w:r>
    </w:p>
    <w:bookmarkEnd w:id="0"/>
    <w:p w:rsidR="00EC21D0" w:rsidRDefault="00184E03">
      <w:pPr>
        <w:pStyle w:val="a3"/>
        <w:widowControl/>
        <w:spacing w:beforeAutospacing="0" w:afterAutospacing="0"/>
      </w:pPr>
      <w:r>
        <w:rPr>
          <w:color w:val="000000"/>
          <w:shd w:val="clear" w:color="auto" w:fill="FFFFFF"/>
        </w:rPr>
        <w:t>            </w:t>
      </w:r>
    </w:p>
    <w:p w:rsidR="00EC21D0" w:rsidRDefault="00184E03" w:rsidP="00E56899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 xml:space="preserve">　　中盛隆国际招标（北京）有限公司</w:t>
      </w:r>
    </w:p>
    <w:p w:rsidR="00EC21D0" w:rsidRDefault="00184E03" w:rsidP="00E56899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 xml:space="preserve">　　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17</w:t>
      </w:r>
      <w:r>
        <w:rPr>
          <w:color w:val="000000"/>
          <w:shd w:val="clear" w:color="auto" w:fill="FFFFFF"/>
        </w:rPr>
        <w:t>日</w:t>
      </w:r>
    </w:p>
    <w:sectPr w:rsidR="00EC21D0" w:rsidSect="00EC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571" w:rsidRDefault="00CB0571" w:rsidP="00E56899">
      <w:r>
        <w:separator/>
      </w:r>
    </w:p>
  </w:endnote>
  <w:endnote w:type="continuationSeparator" w:id="0">
    <w:p w:rsidR="00CB0571" w:rsidRDefault="00CB0571" w:rsidP="00E56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571" w:rsidRDefault="00CB0571" w:rsidP="00E56899">
      <w:r>
        <w:separator/>
      </w:r>
    </w:p>
  </w:footnote>
  <w:footnote w:type="continuationSeparator" w:id="0">
    <w:p w:rsidR="00CB0571" w:rsidRDefault="00CB0571" w:rsidP="00E56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7620CD"/>
    <w:rsid w:val="00184E03"/>
    <w:rsid w:val="00216287"/>
    <w:rsid w:val="008E5FEC"/>
    <w:rsid w:val="00946DFE"/>
    <w:rsid w:val="00CB0571"/>
    <w:rsid w:val="00CB1419"/>
    <w:rsid w:val="00E56899"/>
    <w:rsid w:val="00E56FAC"/>
    <w:rsid w:val="00EC21D0"/>
    <w:rsid w:val="517620CD"/>
    <w:rsid w:val="6C21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1D0"/>
    <w:pPr>
      <w:widowControl w:val="0"/>
      <w:jc w:val="both"/>
    </w:pPr>
    <w:rPr>
      <w:rFonts w:asciiTheme="minorHAnsi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21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C21D0"/>
    <w:rPr>
      <w:b/>
    </w:rPr>
  </w:style>
  <w:style w:type="paragraph" w:styleId="a5">
    <w:name w:val="header"/>
    <w:basedOn w:val="a"/>
    <w:link w:val="Char"/>
    <w:rsid w:val="00E56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56899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56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56899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贾献强</cp:lastModifiedBy>
  <cp:revision>5</cp:revision>
  <dcterms:created xsi:type="dcterms:W3CDTF">2016-09-13T04:40:00Z</dcterms:created>
  <dcterms:modified xsi:type="dcterms:W3CDTF">2016-09-18T06:44:00Z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